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38792" w14:textId="0F03D05B" w:rsidR="009E1644" w:rsidRDefault="009E1644" w:rsidP="001C4FAB">
      <w:pPr>
        <w:pStyle w:val="NoSpacing"/>
        <w:rPr>
          <w:sz w:val="36"/>
          <w:szCs w:val="36"/>
        </w:rPr>
      </w:pPr>
    </w:p>
    <w:p w14:paraId="205CEC88" w14:textId="27EADD19" w:rsidR="001C4FAB" w:rsidRDefault="001C4FAB" w:rsidP="001C4FAB">
      <w:pPr>
        <w:pStyle w:val="NoSpacing"/>
        <w:rPr>
          <w:sz w:val="36"/>
          <w:szCs w:val="36"/>
        </w:rPr>
      </w:pPr>
    </w:p>
    <w:p w14:paraId="7FEE21D4" w14:textId="77777777" w:rsidR="001C4FAB" w:rsidRPr="001C4FAB" w:rsidRDefault="001C4FAB" w:rsidP="001C4FAB">
      <w:pPr>
        <w:shd w:val="clear" w:color="auto" w:fill="FFFFFF"/>
        <w:spacing w:after="0" w:line="240" w:lineRule="auto"/>
        <w:textAlignment w:val="baseline"/>
        <w:outlineLvl w:val="0"/>
        <w:rPr>
          <w:rFonts w:ascii="Helvetica" w:eastAsia="Times New Roman" w:hAnsi="Helvetica" w:cs="Helvetica"/>
          <w:b/>
          <w:bCs/>
          <w:color w:val="1E1E1E"/>
          <w:kern w:val="36"/>
          <w:sz w:val="48"/>
          <w:szCs w:val="48"/>
          <w:lang w:eastAsia="en-GB"/>
        </w:rPr>
      </w:pPr>
      <w:r w:rsidRPr="001C4FAB">
        <w:rPr>
          <w:rFonts w:ascii="Helvetica" w:eastAsia="Times New Roman" w:hAnsi="Helvetica" w:cs="Helvetica"/>
          <w:b/>
          <w:bCs/>
          <w:color w:val="1E1E1E"/>
          <w:kern w:val="36"/>
          <w:sz w:val="48"/>
          <w:szCs w:val="48"/>
          <w:lang w:eastAsia="en-GB"/>
        </w:rPr>
        <w:t>How deadly was the poison gas of WW1?</w:t>
      </w:r>
    </w:p>
    <w:p w14:paraId="7830CAB1" w14:textId="7A9C2C03" w:rsidR="001C4FAB" w:rsidRDefault="001C4FAB" w:rsidP="001C4FAB">
      <w:pPr>
        <w:pStyle w:val="NoSpacing"/>
        <w:rPr>
          <w:sz w:val="24"/>
          <w:szCs w:val="24"/>
        </w:rPr>
      </w:pPr>
    </w:p>
    <w:p w14:paraId="54515DC2" w14:textId="47AF9527" w:rsidR="001C4FAB" w:rsidRDefault="001C4FAB" w:rsidP="001C4FAB">
      <w:pPr>
        <w:pStyle w:val="NoSpacing"/>
        <w:rPr>
          <w:sz w:val="24"/>
          <w:szCs w:val="24"/>
        </w:rPr>
      </w:pPr>
      <w:r>
        <w:rPr>
          <w:noProof/>
        </w:rPr>
        <w:drawing>
          <wp:inline distT="0" distB="0" distL="0" distR="0" wp14:anchorId="39A3C64C" wp14:editId="7B42AB39">
            <wp:extent cx="5731510" cy="1926163"/>
            <wp:effectExtent l="0" t="0" r="2540" b="0"/>
            <wp:docPr id="1" name="Picture 1" descr="@IWM ART 1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M ART 14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926163"/>
                    </a:xfrm>
                    <a:prstGeom prst="rect">
                      <a:avLst/>
                    </a:prstGeom>
                    <a:noFill/>
                    <a:ln>
                      <a:noFill/>
                    </a:ln>
                  </pic:spPr>
                </pic:pic>
              </a:graphicData>
            </a:graphic>
          </wp:inline>
        </w:drawing>
      </w:r>
    </w:p>
    <w:p w14:paraId="35F9E54A" w14:textId="17BCA75E" w:rsidR="001C4FAB" w:rsidRDefault="001C4FAB" w:rsidP="001C4FAB">
      <w:pPr>
        <w:pStyle w:val="NoSpacing"/>
        <w:rPr>
          <w:sz w:val="24"/>
          <w:szCs w:val="24"/>
        </w:rPr>
      </w:pPr>
    </w:p>
    <w:p w14:paraId="7257B4D9" w14:textId="77777777" w:rsidR="001C4FAB" w:rsidRPr="001C4FAB" w:rsidRDefault="001C4FAB" w:rsidP="001C4FAB">
      <w:pPr>
        <w:pStyle w:val="NoSpacing"/>
        <w:rPr>
          <w:b/>
          <w:sz w:val="24"/>
          <w:szCs w:val="24"/>
        </w:rPr>
      </w:pPr>
      <w:r w:rsidRPr="001C4FAB">
        <w:rPr>
          <w:b/>
          <w:sz w:val="24"/>
          <w:szCs w:val="24"/>
        </w:rPr>
        <w:t>Brief Introduction:</w:t>
      </w:r>
    </w:p>
    <w:p w14:paraId="46004E4E" w14:textId="75F27AA3" w:rsidR="001C4FAB" w:rsidRPr="001C4FAB" w:rsidRDefault="001C4FAB" w:rsidP="001C4FAB">
      <w:pPr>
        <w:pStyle w:val="NoSpacing"/>
        <w:rPr>
          <w:sz w:val="24"/>
          <w:szCs w:val="24"/>
        </w:rPr>
      </w:pPr>
      <w:r w:rsidRPr="001C4FAB">
        <w:rPr>
          <w:sz w:val="24"/>
          <w:szCs w:val="24"/>
        </w:rPr>
        <w:t>The use of toxic chemicals as weapons dates back thousands of years, but the first large scale use of chemical weapons was during World War I.</w:t>
      </w:r>
      <w:r>
        <w:rPr>
          <w:sz w:val="24"/>
          <w:szCs w:val="24"/>
        </w:rPr>
        <w:t xml:space="preserve"> </w:t>
      </w:r>
      <w:r w:rsidRPr="001C4FAB">
        <w:rPr>
          <w:sz w:val="24"/>
          <w:szCs w:val="24"/>
        </w:rPr>
        <w:t xml:space="preserve">They were primarily used to demoralize, injure, and kill entrenched defenders, against whom the indiscriminate and generally very slow-moving or static nature of gas clouds would be most effective. The types of weapons employed ranged from disabling chemicals, such as tear gas, to lethal agents like phosgene, chlorine, and mustard gas. This chemical warfare was a major component of the first global war and first total war of the 20th century. The killing capacity of gas was limited, with about ninety thousand fatalities from a total of 1.3 million casualties caused by gas attacks. Gas was unlike most other weapons of the period because it was possible to develop countermeasures, such as gas masks. In the later stages of the war, as the use of gas increased, its overall effectiveness diminished. The widespread use of these agents of chemical warfare, and wartime advances in the composition of high explosives, gave rise to an occasionally expressed view of World War I as "the chemist's war" </w:t>
      </w:r>
      <w:proofErr w:type="gramStart"/>
      <w:r w:rsidRPr="001C4FAB">
        <w:rPr>
          <w:sz w:val="24"/>
          <w:szCs w:val="24"/>
        </w:rPr>
        <w:t>and also</w:t>
      </w:r>
      <w:proofErr w:type="gramEnd"/>
      <w:r w:rsidRPr="001C4FAB">
        <w:rPr>
          <w:sz w:val="24"/>
          <w:szCs w:val="24"/>
        </w:rPr>
        <w:t xml:space="preserve"> the era where weapons of mass destruction were created.</w:t>
      </w:r>
    </w:p>
    <w:p w14:paraId="14C8DBC2" w14:textId="77777777" w:rsidR="001C4FAB" w:rsidRPr="001C4FAB" w:rsidRDefault="001C4FAB" w:rsidP="001C4FAB">
      <w:pPr>
        <w:pStyle w:val="NoSpacing"/>
        <w:rPr>
          <w:sz w:val="24"/>
          <w:szCs w:val="24"/>
        </w:rPr>
      </w:pPr>
    </w:p>
    <w:p w14:paraId="3B6D8B07" w14:textId="5EC8CDDC" w:rsidR="001C4FAB" w:rsidRDefault="001C4FAB" w:rsidP="001C4FAB">
      <w:pPr>
        <w:pStyle w:val="NoSpacing"/>
        <w:rPr>
          <w:sz w:val="24"/>
          <w:szCs w:val="24"/>
        </w:rPr>
      </w:pPr>
      <w:r w:rsidRPr="001C4FAB">
        <w:rPr>
          <w:sz w:val="24"/>
          <w:szCs w:val="24"/>
        </w:rPr>
        <w:t>The use of poison gas by all major belligerents throughout World War I constituted war crimes as its use violated the 1899 Hague Declaration Concerning Asphyxiating Gases and the 1907 Hague Convention on Land Warfare, which prohibited the use of "poison or poisoned weapons" in warfare.</w:t>
      </w:r>
    </w:p>
    <w:p w14:paraId="588E5554" w14:textId="676C5147" w:rsidR="001C4FAB" w:rsidRDefault="001C4FAB" w:rsidP="001C4FAB">
      <w:pPr>
        <w:pStyle w:val="NoSpacing"/>
        <w:rPr>
          <w:sz w:val="24"/>
          <w:szCs w:val="24"/>
        </w:rPr>
      </w:pPr>
    </w:p>
    <w:p w14:paraId="417701DC" w14:textId="57BFDD22" w:rsidR="001C4FAB" w:rsidRDefault="001C4FAB" w:rsidP="001C4FAB">
      <w:pPr>
        <w:pStyle w:val="NoSpacing"/>
        <w:rPr>
          <w:sz w:val="24"/>
          <w:szCs w:val="24"/>
        </w:rPr>
      </w:pPr>
    </w:p>
    <w:p w14:paraId="769352CA" w14:textId="0CDC0FBD" w:rsidR="001C4FAB" w:rsidRDefault="001C4FAB" w:rsidP="001C4FAB">
      <w:pPr>
        <w:pStyle w:val="NoSpacing"/>
        <w:rPr>
          <w:sz w:val="24"/>
          <w:szCs w:val="24"/>
        </w:rPr>
      </w:pPr>
    </w:p>
    <w:p w14:paraId="71547EFA" w14:textId="51983B4C" w:rsidR="001C4FAB" w:rsidRDefault="001C4FAB" w:rsidP="001C4FAB">
      <w:pPr>
        <w:pStyle w:val="NoSpacing"/>
        <w:rPr>
          <w:sz w:val="24"/>
          <w:szCs w:val="24"/>
        </w:rPr>
      </w:pPr>
    </w:p>
    <w:p w14:paraId="5827C3D3" w14:textId="0890611A" w:rsidR="001C4FAB" w:rsidRDefault="001C4FAB" w:rsidP="001C4FAB">
      <w:pPr>
        <w:pStyle w:val="NoSpacing"/>
        <w:rPr>
          <w:sz w:val="24"/>
          <w:szCs w:val="24"/>
        </w:rPr>
      </w:pPr>
    </w:p>
    <w:p w14:paraId="25E9E80E" w14:textId="1978311D" w:rsidR="001C4FAB" w:rsidRDefault="001C4FAB" w:rsidP="001C4FAB">
      <w:pPr>
        <w:pStyle w:val="NoSpacing"/>
        <w:rPr>
          <w:sz w:val="24"/>
          <w:szCs w:val="24"/>
        </w:rPr>
      </w:pPr>
    </w:p>
    <w:p w14:paraId="3300D8B6" w14:textId="42869A47" w:rsidR="001C4FAB" w:rsidRDefault="001C4FAB" w:rsidP="001C4FAB">
      <w:pPr>
        <w:pStyle w:val="NoSpacing"/>
        <w:rPr>
          <w:sz w:val="24"/>
          <w:szCs w:val="24"/>
        </w:rPr>
      </w:pPr>
    </w:p>
    <w:p w14:paraId="40D97FAB" w14:textId="73038FD8" w:rsidR="001C4FAB" w:rsidRDefault="001C4FAB" w:rsidP="001C4FAB">
      <w:pPr>
        <w:pStyle w:val="NoSpacing"/>
        <w:rPr>
          <w:sz w:val="24"/>
          <w:szCs w:val="24"/>
        </w:rPr>
      </w:pPr>
    </w:p>
    <w:p w14:paraId="6AB251AB" w14:textId="55F4053B" w:rsidR="001C4FAB" w:rsidRDefault="001C4FAB" w:rsidP="001C4FAB">
      <w:pPr>
        <w:pStyle w:val="NoSpacing"/>
        <w:rPr>
          <w:sz w:val="24"/>
          <w:szCs w:val="24"/>
        </w:rPr>
      </w:pPr>
    </w:p>
    <w:p w14:paraId="0D7988CB" w14:textId="0A819DDB" w:rsidR="001C4FAB" w:rsidRDefault="001C4FAB" w:rsidP="001C4FAB">
      <w:pPr>
        <w:pStyle w:val="NoSpacing"/>
        <w:rPr>
          <w:sz w:val="24"/>
          <w:szCs w:val="24"/>
        </w:rPr>
      </w:pPr>
    </w:p>
    <w:p w14:paraId="29918053" w14:textId="4DF4B89C" w:rsidR="001C4FAB" w:rsidRDefault="001C4FAB" w:rsidP="001C4FAB">
      <w:pPr>
        <w:pStyle w:val="NoSpacing"/>
        <w:rPr>
          <w:sz w:val="24"/>
          <w:szCs w:val="24"/>
        </w:rPr>
      </w:pPr>
    </w:p>
    <w:p w14:paraId="405B04F3" w14:textId="7ED9B4AB" w:rsidR="001C4FAB" w:rsidRDefault="001C4FAB" w:rsidP="001C4FAB">
      <w:pPr>
        <w:pStyle w:val="NoSpacing"/>
        <w:rPr>
          <w:sz w:val="24"/>
          <w:szCs w:val="24"/>
        </w:rPr>
      </w:pPr>
    </w:p>
    <w:p w14:paraId="00F4EE86" w14:textId="4F6F3B75" w:rsidR="001C4FAB" w:rsidRDefault="001C4FAB" w:rsidP="001C4FAB">
      <w:pPr>
        <w:pStyle w:val="NoSpacing"/>
        <w:rPr>
          <w:sz w:val="24"/>
          <w:szCs w:val="24"/>
        </w:rPr>
      </w:pPr>
    </w:p>
    <w:p w14:paraId="17E79524" w14:textId="77777777" w:rsidR="001C4FAB" w:rsidRPr="001C4FAB" w:rsidRDefault="001C4FAB" w:rsidP="001C4FAB">
      <w:pPr>
        <w:pStyle w:val="NoSpacing"/>
        <w:rPr>
          <w:b/>
          <w:sz w:val="24"/>
          <w:szCs w:val="24"/>
        </w:rPr>
      </w:pPr>
      <w:r w:rsidRPr="001C4FAB">
        <w:rPr>
          <w:b/>
          <w:sz w:val="24"/>
          <w:szCs w:val="24"/>
        </w:rPr>
        <w:t>How were they used?</w:t>
      </w:r>
    </w:p>
    <w:p w14:paraId="372B0EF0" w14:textId="4D92E853" w:rsidR="001C4FAB" w:rsidRPr="001C4FAB" w:rsidRDefault="001C4FAB" w:rsidP="001C4FAB">
      <w:pPr>
        <w:pStyle w:val="NoSpacing"/>
        <w:rPr>
          <w:sz w:val="24"/>
          <w:szCs w:val="24"/>
        </w:rPr>
      </w:pPr>
      <w:r w:rsidRPr="001C4FAB">
        <w:rPr>
          <w:sz w:val="24"/>
          <w:szCs w:val="24"/>
        </w:rPr>
        <w:t>Poison gas was initially released from cylinders, but this required ideal weather conditions and could be very risky. In the first British gas attack, at Loos in September 1915, much of the gas was blown back into the faces of the British troops. From 1916, gas was employed in shells instead, which allowed attacks from a much greater range.</w:t>
      </w:r>
    </w:p>
    <w:p w14:paraId="09E8EA54" w14:textId="77777777" w:rsidR="001C4FAB" w:rsidRPr="001C4FAB" w:rsidRDefault="001C4FAB" w:rsidP="001C4FAB">
      <w:pPr>
        <w:pStyle w:val="NoSpacing"/>
        <w:rPr>
          <w:sz w:val="24"/>
          <w:szCs w:val="24"/>
        </w:rPr>
      </w:pPr>
    </w:p>
    <w:p w14:paraId="47724386" w14:textId="77777777" w:rsidR="001C4FAB" w:rsidRPr="001C4FAB" w:rsidRDefault="001C4FAB" w:rsidP="001C4FAB">
      <w:pPr>
        <w:pStyle w:val="NoSpacing"/>
        <w:rPr>
          <w:sz w:val="24"/>
          <w:szCs w:val="24"/>
        </w:rPr>
      </w:pPr>
      <w:r w:rsidRPr="001C4FAB">
        <w:rPr>
          <w:sz w:val="24"/>
          <w:szCs w:val="24"/>
        </w:rPr>
        <w:t>Gases used included chlorine, mustard gas, bromine and phosgene, and the German Army was the most prolific user of gas warfare.</w:t>
      </w:r>
    </w:p>
    <w:p w14:paraId="05954F90" w14:textId="77777777" w:rsidR="001C4FAB" w:rsidRPr="001C4FAB" w:rsidRDefault="001C4FAB" w:rsidP="001C4FAB">
      <w:pPr>
        <w:pStyle w:val="NoSpacing"/>
        <w:rPr>
          <w:sz w:val="24"/>
          <w:szCs w:val="24"/>
        </w:rPr>
      </w:pPr>
    </w:p>
    <w:p w14:paraId="26F81A28" w14:textId="2A514984" w:rsidR="001C4FAB" w:rsidRDefault="001C4FAB" w:rsidP="001C4FAB">
      <w:pPr>
        <w:pStyle w:val="NoSpacing"/>
        <w:rPr>
          <w:sz w:val="24"/>
          <w:szCs w:val="24"/>
        </w:rPr>
      </w:pPr>
      <w:r w:rsidRPr="001C4FAB">
        <w:rPr>
          <w:sz w:val="24"/>
          <w:szCs w:val="24"/>
        </w:rPr>
        <w:t>Gas did not prove as decisive a weapon as was anticipated but it was effective in clearing enemy forward positions. As a result, anti-gas measures became increasingly sophisticated. Primitive cotton face pads soaked in bicarbonate of soda were issued to troops in 1915, but by 1918 filter respirators using charcoal or chemicals to neutralise the gas were common.</w:t>
      </w:r>
    </w:p>
    <w:p w14:paraId="0B7E12B7" w14:textId="7EA0AE13" w:rsidR="001C4FAB" w:rsidRDefault="001C4FAB" w:rsidP="001C4FAB">
      <w:pPr>
        <w:pStyle w:val="NoSpacing"/>
        <w:rPr>
          <w:sz w:val="24"/>
          <w:szCs w:val="24"/>
        </w:rPr>
      </w:pPr>
    </w:p>
    <w:p w14:paraId="28DE2D7C" w14:textId="4D74161A" w:rsidR="001C4FAB" w:rsidRPr="001C4FAB" w:rsidRDefault="001A4EE0" w:rsidP="001C4FAB">
      <w:pPr>
        <w:pStyle w:val="NoSpacing"/>
        <w:rPr>
          <w:b/>
          <w:sz w:val="24"/>
          <w:szCs w:val="24"/>
        </w:rPr>
      </w:pPr>
      <w:r>
        <w:rPr>
          <w:noProof/>
        </w:rPr>
        <w:drawing>
          <wp:anchor distT="0" distB="0" distL="114300" distR="114300" simplePos="0" relativeHeight="251658240" behindDoc="1" locked="0" layoutInCell="1" allowOverlap="1" wp14:anchorId="163632BD" wp14:editId="1026BA36">
            <wp:simplePos x="0" y="0"/>
            <wp:positionH relativeFrom="column">
              <wp:posOffset>0</wp:posOffset>
            </wp:positionH>
            <wp:positionV relativeFrom="paragraph">
              <wp:posOffset>39370</wp:posOffset>
            </wp:positionV>
            <wp:extent cx="1885950" cy="2266950"/>
            <wp:effectExtent l="0" t="0" r="0" b="0"/>
            <wp:wrapTight wrapText="bothSides">
              <wp:wrapPolygon edited="0">
                <wp:start x="0" y="0"/>
                <wp:lineTo x="0" y="21418"/>
                <wp:lineTo x="21382" y="21418"/>
                <wp:lineTo x="21382" y="0"/>
                <wp:lineTo x="0" y="0"/>
              </wp:wrapPolygon>
            </wp:wrapTight>
            <wp:docPr id="2" name="Picture 2" descr="https://media.iwm.org.uk/ciim5/198/865/large_0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iwm.org.uk/ciim5/198/865/large_0000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FAB" w:rsidRPr="001C4FAB">
        <w:rPr>
          <w:b/>
          <w:sz w:val="24"/>
          <w:szCs w:val="24"/>
        </w:rPr>
        <w:t>EQUIPMENT</w:t>
      </w:r>
    </w:p>
    <w:p w14:paraId="6E83C290" w14:textId="32F072E2" w:rsidR="001C4FAB" w:rsidRPr="001C4FAB" w:rsidRDefault="001C4FAB" w:rsidP="001C4FAB">
      <w:pPr>
        <w:pStyle w:val="NoSpacing"/>
        <w:rPr>
          <w:b/>
          <w:sz w:val="24"/>
          <w:szCs w:val="24"/>
        </w:rPr>
      </w:pPr>
      <w:r w:rsidRPr="001C4FAB">
        <w:rPr>
          <w:b/>
          <w:sz w:val="24"/>
          <w:szCs w:val="24"/>
        </w:rPr>
        <w:t>GAS ALARM GONG</w:t>
      </w:r>
    </w:p>
    <w:p w14:paraId="7543068F" w14:textId="5A715589" w:rsidR="001C4FAB" w:rsidRDefault="001C4FAB" w:rsidP="001C4FAB">
      <w:pPr>
        <w:pStyle w:val="NoSpacing"/>
        <w:rPr>
          <w:sz w:val="24"/>
          <w:szCs w:val="24"/>
        </w:rPr>
      </w:pPr>
      <w:r w:rsidRPr="001C4FAB">
        <w:rPr>
          <w:sz w:val="24"/>
          <w:szCs w:val="24"/>
        </w:rPr>
        <w:t>German Army gas alarm gong used during the First World War. Gongs and bells were positioned along the front lines so that sentries could raise the alarm in the event of a gas attack.</w:t>
      </w:r>
    </w:p>
    <w:p w14:paraId="6CDB1C81" w14:textId="7980C0A7" w:rsidR="001C4FAB" w:rsidRDefault="001C4FAB" w:rsidP="001C4FAB">
      <w:pPr>
        <w:pStyle w:val="NoSpacing"/>
        <w:rPr>
          <w:sz w:val="24"/>
          <w:szCs w:val="24"/>
        </w:rPr>
      </w:pPr>
    </w:p>
    <w:p w14:paraId="5B6BC55F" w14:textId="5270E094" w:rsidR="001A4EE0" w:rsidRDefault="001A4EE0" w:rsidP="001C4FAB">
      <w:pPr>
        <w:pStyle w:val="NoSpacing"/>
        <w:rPr>
          <w:sz w:val="24"/>
          <w:szCs w:val="24"/>
        </w:rPr>
      </w:pPr>
    </w:p>
    <w:p w14:paraId="4F6472B2" w14:textId="5B90E3D7" w:rsidR="001A4EE0" w:rsidRDefault="001A4EE0" w:rsidP="001C4FAB">
      <w:pPr>
        <w:pStyle w:val="NoSpacing"/>
        <w:rPr>
          <w:sz w:val="24"/>
          <w:szCs w:val="24"/>
        </w:rPr>
      </w:pPr>
    </w:p>
    <w:p w14:paraId="60818C64" w14:textId="64F3B7A3" w:rsidR="001A4EE0" w:rsidRDefault="001A4EE0" w:rsidP="001C4FAB">
      <w:pPr>
        <w:pStyle w:val="NoSpacing"/>
        <w:rPr>
          <w:sz w:val="24"/>
          <w:szCs w:val="24"/>
        </w:rPr>
      </w:pPr>
    </w:p>
    <w:p w14:paraId="74D8C3D9" w14:textId="3ADE61A8" w:rsidR="001A4EE0" w:rsidRDefault="001A4EE0" w:rsidP="001C4FAB">
      <w:pPr>
        <w:pStyle w:val="NoSpacing"/>
        <w:rPr>
          <w:sz w:val="24"/>
          <w:szCs w:val="24"/>
        </w:rPr>
      </w:pPr>
    </w:p>
    <w:p w14:paraId="00552D65" w14:textId="5EBB3A7B" w:rsidR="001A4EE0" w:rsidRDefault="001A4EE0" w:rsidP="001C4FAB">
      <w:pPr>
        <w:pStyle w:val="NoSpacing"/>
        <w:rPr>
          <w:sz w:val="24"/>
          <w:szCs w:val="24"/>
        </w:rPr>
      </w:pPr>
    </w:p>
    <w:p w14:paraId="4FBF62C4" w14:textId="7C3CD882" w:rsidR="001A4EE0" w:rsidRDefault="001A4EE0" w:rsidP="001C4FAB">
      <w:pPr>
        <w:pStyle w:val="NoSpacing"/>
        <w:rPr>
          <w:sz w:val="24"/>
          <w:szCs w:val="24"/>
        </w:rPr>
      </w:pPr>
    </w:p>
    <w:p w14:paraId="454AF53A" w14:textId="67AE919A" w:rsidR="001A4EE0" w:rsidRDefault="001A4EE0" w:rsidP="001C4FAB">
      <w:pPr>
        <w:pStyle w:val="NoSpacing"/>
        <w:rPr>
          <w:sz w:val="24"/>
          <w:szCs w:val="24"/>
        </w:rPr>
      </w:pPr>
    </w:p>
    <w:p w14:paraId="2F14B17D" w14:textId="495CBCA7" w:rsidR="001A4EE0" w:rsidRDefault="001A4EE0" w:rsidP="001C4FAB">
      <w:pPr>
        <w:pStyle w:val="NoSpacing"/>
        <w:rPr>
          <w:sz w:val="24"/>
          <w:szCs w:val="24"/>
        </w:rPr>
      </w:pPr>
      <w:r w:rsidRPr="001A4EE0">
        <w:rPr>
          <w:sz w:val="24"/>
          <w:szCs w:val="24"/>
        </w:rPr>
        <w:t>The physical effects of gas were agonising, and it remained a pervasive psychological weapon. Although only 3 per cent of gas casualties proved immediately fatal, hundreds of thousands of ex-soldiers continued to suffer for years after the war.</w:t>
      </w:r>
    </w:p>
    <w:p w14:paraId="05BE313B" w14:textId="6C7360C0" w:rsidR="001A4EE0" w:rsidRDefault="001A4EE0" w:rsidP="001C4FAB">
      <w:pPr>
        <w:pStyle w:val="NoSpacing"/>
        <w:rPr>
          <w:sz w:val="24"/>
          <w:szCs w:val="24"/>
        </w:rPr>
      </w:pPr>
    </w:p>
    <w:p w14:paraId="2153880F" w14:textId="1C9766EA" w:rsidR="001A4EE0" w:rsidRDefault="001A4EE0" w:rsidP="001C4FAB">
      <w:pPr>
        <w:pStyle w:val="NoSpacing"/>
        <w:rPr>
          <w:sz w:val="24"/>
          <w:szCs w:val="24"/>
        </w:rPr>
      </w:pPr>
    </w:p>
    <w:p w14:paraId="7753F313" w14:textId="6AA11876" w:rsidR="001A4EE0" w:rsidRDefault="001A4EE0" w:rsidP="001C4FAB">
      <w:pPr>
        <w:pStyle w:val="NoSpacing"/>
        <w:rPr>
          <w:sz w:val="24"/>
          <w:szCs w:val="24"/>
        </w:rPr>
      </w:pPr>
    </w:p>
    <w:p w14:paraId="41344ABF" w14:textId="0E246019" w:rsidR="001A4EE0" w:rsidRDefault="001A4EE0" w:rsidP="001C4FAB">
      <w:pPr>
        <w:pStyle w:val="NoSpacing"/>
        <w:rPr>
          <w:sz w:val="24"/>
          <w:szCs w:val="24"/>
        </w:rPr>
      </w:pPr>
    </w:p>
    <w:p w14:paraId="24876957" w14:textId="79E0E24E" w:rsidR="001A4EE0" w:rsidRDefault="001A4EE0" w:rsidP="001C4FAB">
      <w:pPr>
        <w:pStyle w:val="NoSpacing"/>
        <w:rPr>
          <w:sz w:val="24"/>
          <w:szCs w:val="24"/>
        </w:rPr>
      </w:pPr>
    </w:p>
    <w:p w14:paraId="4356B0EA" w14:textId="6FCDCE1B" w:rsidR="001A4EE0" w:rsidRDefault="001A4EE0" w:rsidP="001C4FAB">
      <w:pPr>
        <w:pStyle w:val="NoSpacing"/>
        <w:rPr>
          <w:sz w:val="24"/>
          <w:szCs w:val="24"/>
        </w:rPr>
      </w:pPr>
    </w:p>
    <w:p w14:paraId="4568DE7D" w14:textId="632C44D7" w:rsidR="001A4EE0" w:rsidRDefault="001A4EE0" w:rsidP="001C4FAB">
      <w:pPr>
        <w:pStyle w:val="NoSpacing"/>
        <w:rPr>
          <w:sz w:val="24"/>
          <w:szCs w:val="24"/>
        </w:rPr>
      </w:pPr>
    </w:p>
    <w:p w14:paraId="3459C75F" w14:textId="73424420" w:rsidR="001A4EE0" w:rsidRDefault="001A4EE0" w:rsidP="001C4FAB">
      <w:pPr>
        <w:pStyle w:val="NoSpacing"/>
        <w:rPr>
          <w:sz w:val="24"/>
          <w:szCs w:val="24"/>
        </w:rPr>
      </w:pPr>
    </w:p>
    <w:p w14:paraId="503C7DCE" w14:textId="3BB31D2E" w:rsidR="001A4EE0" w:rsidRDefault="001A4EE0" w:rsidP="001C4FAB">
      <w:pPr>
        <w:pStyle w:val="NoSpacing"/>
        <w:rPr>
          <w:sz w:val="24"/>
          <w:szCs w:val="24"/>
        </w:rPr>
      </w:pPr>
    </w:p>
    <w:p w14:paraId="61734347" w14:textId="1DE8E545" w:rsidR="001A4EE0" w:rsidRDefault="001A4EE0" w:rsidP="001C4FAB">
      <w:pPr>
        <w:pStyle w:val="NoSpacing"/>
        <w:rPr>
          <w:sz w:val="24"/>
          <w:szCs w:val="24"/>
        </w:rPr>
      </w:pPr>
    </w:p>
    <w:p w14:paraId="0AB03FD1" w14:textId="268CEDCC" w:rsidR="001A4EE0" w:rsidRDefault="001A4EE0" w:rsidP="001C4FAB">
      <w:pPr>
        <w:pStyle w:val="NoSpacing"/>
        <w:rPr>
          <w:sz w:val="24"/>
          <w:szCs w:val="24"/>
        </w:rPr>
      </w:pPr>
    </w:p>
    <w:p w14:paraId="078B7FC8" w14:textId="0DB1D8E0" w:rsidR="001A4EE0" w:rsidRDefault="001A4EE0" w:rsidP="001C4FAB">
      <w:pPr>
        <w:pStyle w:val="NoSpacing"/>
        <w:rPr>
          <w:sz w:val="24"/>
          <w:szCs w:val="24"/>
        </w:rPr>
      </w:pPr>
    </w:p>
    <w:p w14:paraId="7AD9CC35" w14:textId="107C0E5C" w:rsidR="001A4EE0" w:rsidRDefault="001A4EE0" w:rsidP="001C4FAB">
      <w:pPr>
        <w:pStyle w:val="NoSpacing"/>
        <w:rPr>
          <w:sz w:val="24"/>
          <w:szCs w:val="24"/>
        </w:rPr>
      </w:pPr>
    </w:p>
    <w:p w14:paraId="023F91B4" w14:textId="5BC5554B" w:rsidR="001A4EE0" w:rsidRDefault="001A4EE0" w:rsidP="001C4FAB">
      <w:pPr>
        <w:pStyle w:val="NoSpacing"/>
        <w:rPr>
          <w:sz w:val="24"/>
          <w:szCs w:val="24"/>
        </w:rPr>
      </w:pPr>
    </w:p>
    <w:p w14:paraId="037AC8DE" w14:textId="1DC0F3F4" w:rsidR="001A4EE0" w:rsidRDefault="001A4EE0" w:rsidP="001C4FAB">
      <w:pPr>
        <w:pStyle w:val="NoSpacing"/>
        <w:rPr>
          <w:b/>
          <w:sz w:val="36"/>
          <w:szCs w:val="36"/>
        </w:rPr>
      </w:pPr>
      <w:r w:rsidRPr="001A4EE0">
        <w:rPr>
          <w:b/>
          <w:sz w:val="36"/>
          <w:szCs w:val="36"/>
        </w:rPr>
        <w:t xml:space="preserve">Gas Attack Images </w:t>
      </w:r>
    </w:p>
    <w:p w14:paraId="0E5B9875" w14:textId="6AF4788C" w:rsidR="001A4EE0" w:rsidRDefault="001A4EE0" w:rsidP="001C4FAB">
      <w:pPr>
        <w:pStyle w:val="NoSpacing"/>
        <w:rPr>
          <w:b/>
          <w:sz w:val="36"/>
          <w:szCs w:val="36"/>
        </w:rPr>
      </w:pPr>
    </w:p>
    <w:p w14:paraId="3FC18DF8" w14:textId="3FDD6B35" w:rsidR="001A4EE0" w:rsidRDefault="001A4EE0" w:rsidP="001C4FAB">
      <w:pPr>
        <w:pStyle w:val="NoSpacing"/>
        <w:rPr>
          <w:noProof/>
        </w:rPr>
      </w:pPr>
      <w:r>
        <w:rPr>
          <w:noProof/>
        </w:rPr>
        <w:drawing>
          <wp:inline distT="0" distB="0" distL="0" distR="0" wp14:anchorId="7784EFE2" wp14:editId="5ACD8ACA">
            <wp:extent cx="2714625" cy="2333625"/>
            <wp:effectExtent l="0" t="0" r="9525" b="9525"/>
            <wp:docPr id="3" name="Picture 3" descr="Image result for gas attacks w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as attacks ww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625" cy="2333625"/>
                    </a:xfrm>
                    <a:prstGeom prst="rect">
                      <a:avLst/>
                    </a:prstGeom>
                    <a:noFill/>
                    <a:ln>
                      <a:noFill/>
                    </a:ln>
                  </pic:spPr>
                </pic:pic>
              </a:graphicData>
            </a:graphic>
          </wp:inline>
        </w:drawing>
      </w:r>
      <w:r w:rsidRPr="001A4EE0">
        <w:rPr>
          <w:noProof/>
        </w:rPr>
        <w:t xml:space="preserve"> </w:t>
      </w:r>
      <w:r>
        <w:rPr>
          <w:noProof/>
        </w:rPr>
        <w:drawing>
          <wp:inline distT="0" distB="0" distL="0" distR="0" wp14:anchorId="686E5508" wp14:editId="1B81065A">
            <wp:extent cx="2952750" cy="2335091"/>
            <wp:effectExtent l="0" t="0" r="0" b="8255"/>
            <wp:docPr id="4" name="Picture 4" descr="Image result for gas attacks w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as attacks ww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4856" cy="2376297"/>
                    </a:xfrm>
                    <a:prstGeom prst="rect">
                      <a:avLst/>
                    </a:prstGeom>
                    <a:noFill/>
                    <a:ln>
                      <a:noFill/>
                    </a:ln>
                  </pic:spPr>
                </pic:pic>
              </a:graphicData>
            </a:graphic>
          </wp:inline>
        </w:drawing>
      </w:r>
    </w:p>
    <w:p w14:paraId="467B4912" w14:textId="7453091F" w:rsidR="001A4EE0" w:rsidRDefault="001A4EE0" w:rsidP="001C4FAB">
      <w:pPr>
        <w:pStyle w:val="NoSpacing"/>
        <w:rPr>
          <w:b/>
          <w:sz w:val="36"/>
          <w:szCs w:val="36"/>
        </w:rPr>
      </w:pPr>
    </w:p>
    <w:p w14:paraId="0EBC36EA" w14:textId="10166947" w:rsidR="001A4EE0" w:rsidRDefault="001A4EE0" w:rsidP="001C4FAB">
      <w:pPr>
        <w:pStyle w:val="NoSpacing"/>
        <w:rPr>
          <w:b/>
          <w:sz w:val="36"/>
          <w:szCs w:val="36"/>
        </w:rPr>
      </w:pPr>
    </w:p>
    <w:p w14:paraId="46D19273" w14:textId="3091EF8F" w:rsidR="001A4EE0" w:rsidRDefault="001A4EE0" w:rsidP="001C4FAB">
      <w:pPr>
        <w:pStyle w:val="NoSpacing"/>
        <w:rPr>
          <w:b/>
          <w:sz w:val="36"/>
          <w:szCs w:val="36"/>
        </w:rPr>
      </w:pPr>
      <w:r>
        <w:rPr>
          <w:noProof/>
        </w:rPr>
        <w:drawing>
          <wp:inline distT="0" distB="0" distL="0" distR="0" wp14:anchorId="092866C9" wp14:editId="6DFBEA29">
            <wp:extent cx="4867275" cy="3533775"/>
            <wp:effectExtent l="0" t="0" r="9525" b="9525"/>
            <wp:docPr id="6" name="Picture 6" descr="Image result for gas attacks w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gas attacks ww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7275" cy="3533775"/>
                    </a:xfrm>
                    <a:prstGeom prst="rect">
                      <a:avLst/>
                    </a:prstGeom>
                    <a:noFill/>
                    <a:ln>
                      <a:noFill/>
                    </a:ln>
                  </pic:spPr>
                </pic:pic>
              </a:graphicData>
            </a:graphic>
          </wp:inline>
        </w:drawing>
      </w:r>
    </w:p>
    <w:p w14:paraId="69A0202E" w14:textId="524E062E" w:rsidR="001A4EE0" w:rsidRDefault="001A4EE0" w:rsidP="001C4FAB">
      <w:pPr>
        <w:pStyle w:val="NoSpacing"/>
        <w:rPr>
          <w:b/>
          <w:sz w:val="36"/>
          <w:szCs w:val="36"/>
        </w:rPr>
      </w:pPr>
    </w:p>
    <w:p w14:paraId="164FEB5B" w14:textId="1304B0F7" w:rsidR="001A4EE0" w:rsidRDefault="001A4EE0" w:rsidP="001C4FAB">
      <w:pPr>
        <w:pStyle w:val="NoSpacing"/>
        <w:rPr>
          <w:b/>
          <w:sz w:val="36"/>
          <w:szCs w:val="36"/>
        </w:rPr>
      </w:pPr>
    </w:p>
    <w:p w14:paraId="3605C255" w14:textId="15FCFF1D" w:rsidR="001A4EE0" w:rsidRDefault="001A4EE0" w:rsidP="001C4FAB">
      <w:pPr>
        <w:pStyle w:val="NoSpacing"/>
        <w:rPr>
          <w:b/>
          <w:sz w:val="36"/>
          <w:szCs w:val="36"/>
        </w:rPr>
      </w:pPr>
    </w:p>
    <w:p w14:paraId="25D3B2E9" w14:textId="45835109" w:rsidR="001A4EE0" w:rsidRDefault="001A4EE0" w:rsidP="001C4FAB">
      <w:pPr>
        <w:pStyle w:val="NoSpacing"/>
        <w:rPr>
          <w:b/>
          <w:sz w:val="36"/>
          <w:szCs w:val="36"/>
        </w:rPr>
      </w:pPr>
    </w:p>
    <w:p w14:paraId="59C8AF8B" w14:textId="03034935" w:rsidR="001A4EE0" w:rsidRDefault="001A4EE0" w:rsidP="001C4FAB">
      <w:pPr>
        <w:pStyle w:val="NoSpacing"/>
        <w:rPr>
          <w:b/>
          <w:sz w:val="36"/>
          <w:szCs w:val="36"/>
        </w:rPr>
      </w:pPr>
    </w:p>
    <w:p w14:paraId="301C2456" w14:textId="42AAC5EB" w:rsidR="001A4EE0" w:rsidRDefault="001A4EE0" w:rsidP="001C4FAB">
      <w:pPr>
        <w:pStyle w:val="NoSpacing"/>
        <w:rPr>
          <w:b/>
          <w:sz w:val="36"/>
          <w:szCs w:val="36"/>
        </w:rPr>
      </w:pPr>
    </w:p>
    <w:p w14:paraId="2C77AE93" w14:textId="06710DF4" w:rsidR="001A4EE0" w:rsidRDefault="001A4EE0" w:rsidP="001C4FAB">
      <w:pPr>
        <w:pStyle w:val="NoSpacing"/>
        <w:rPr>
          <w:b/>
          <w:sz w:val="36"/>
          <w:szCs w:val="36"/>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5"/>
      </w:tblGrid>
      <w:tr w:rsidR="001A4EE0" w14:paraId="224ADC61" w14:textId="77777777" w:rsidTr="001A4EE0">
        <w:tblPrEx>
          <w:tblCellMar>
            <w:top w:w="0" w:type="dxa"/>
            <w:bottom w:w="0" w:type="dxa"/>
          </w:tblCellMar>
        </w:tblPrEx>
        <w:trPr>
          <w:trHeight w:val="10695"/>
        </w:trPr>
        <w:tc>
          <w:tcPr>
            <w:tcW w:w="8385" w:type="dxa"/>
          </w:tcPr>
          <w:p w14:paraId="0AD01054" w14:textId="77777777" w:rsidR="001A4EE0" w:rsidRPr="001A4EE0" w:rsidRDefault="001A4EE0" w:rsidP="001A4EE0">
            <w:pPr>
              <w:pStyle w:val="NoSpacing"/>
              <w:jc w:val="center"/>
              <w:rPr>
                <w:sz w:val="24"/>
                <w:szCs w:val="24"/>
              </w:rPr>
            </w:pPr>
            <w:bookmarkStart w:id="0" w:name="_GoBack"/>
            <w:bookmarkEnd w:id="0"/>
            <w:r w:rsidRPr="001A4EE0">
              <w:rPr>
                <w:sz w:val="24"/>
                <w:szCs w:val="24"/>
              </w:rPr>
              <w:t>Dulce et Decorum Est</w:t>
            </w:r>
          </w:p>
          <w:p w14:paraId="6B0F0FE0" w14:textId="77777777" w:rsidR="001A4EE0" w:rsidRPr="001A4EE0" w:rsidRDefault="001A4EE0" w:rsidP="001A4EE0">
            <w:pPr>
              <w:pStyle w:val="NoSpacing"/>
              <w:jc w:val="center"/>
              <w:rPr>
                <w:sz w:val="24"/>
                <w:szCs w:val="24"/>
              </w:rPr>
            </w:pPr>
            <w:r w:rsidRPr="001A4EE0">
              <w:rPr>
                <w:sz w:val="24"/>
                <w:szCs w:val="24"/>
              </w:rPr>
              <w:t>BY WILFRED OWEN</w:t>
            </w:r>
          </w:p>
          <w:p w14:paraId="3BE0F3E8" w14:textId="77777777" w:rsidR="001A4EE0" w:rsidRPr="001A4EE0" w:rsidRDefault="001A4EE0" w:rsidP="001A4EE0">
            <w:pPr>
              <w:pStyle w:val="NoSpacing"/>
              <w:jc w:val="center"/>
              <w:rPr>
                <w:sz w:val="24"/>
                <w:szCs w:val="24"/>
              </w:rPr>
            </w:pPr>
          </w:p>
          <w:p w14:paraId="3FF9E053" w14:textId="77777777" w:rsidR="001A4EE0" w:rsidRPr="001A4EE0" w:rsidRDefault="001A4EE0" w:rsidP="001A4EE0">
            <w:pPr>
              <w:pStyle w:val="NoSpacing"/>
              <w:jc w:val="center"/>
              <w:rPr>
                <w:sz w:val="24"/>
                <w:szCs w:val="24"/>
              </w:rPr>
            </w:pPr>
            <w:r w:rsidRPr="001A4EE0">
              <w:rPr>
                <w:sz w:val="24"/>
                <w:szCs w:val="24"/>
              </w:rPr>
              <w:t>Bent double, like old beggars under sacks,</w:t>
            </w:r>
          </w:p>
          <w:p w14:paraId="701FB035" w14:textId="77777777" w:rsidR="001A4EE0" w:rsidRPr="001A4EE0" w:rsidRDefault="001A4EE0" w:rsidP="001A4EE0">
            <w:pPr>
              <w:pStyle w:val="NoSpacing"/>
              <w:jc w:val="center"/>
              <w:rPr>
                <w:sz w:val="24"/>
                <w:szCs w:val="24"/>
              </w:rPr>
            </w:pPr>
            <w:r w:rsidRPr="001A4EE0">
              <w:rPr>
                <w:sz w:val="24"/>
                <w:szCs w:val="24"/>
              </w:rPr>
              <w:t>Knock-kneed, coughing like hags, we cursed through sludge,</w:t>
            </w:r>
          </w:p>
          <w:p w14:paraId="0AB7DC37" w14:textId="77777777" w:rsidR="001A4EE0" w:rsidRPr="001A4EE0" w:rsidRDefault="001A4EE0" w:rsidP="001A4EE0">
            <w:pPr>
              <w:pStyle w:val="NoSpacing"/>
              <w:jc w:val="center"/>
              <w:rPr>
                <w:sz w:val="24"/>
                <w:szCs w:val="24"/>
              </w:rPr>
            </w:pPr>
            <w:r w:rsidRPr="001A4EE0">
              <w:rPr>
                <w:sz w:val="24"/>
                <w:szCs w:val="24"/>
              </w:rPr>
              <w:t>Till on the haunting flares we turned our backs,</w:t>
            </w:r>
          </w:p>
          <w:p w14:paraId="4A87E04E" w14:textId="77777777" w:rsidR="001A4EE0" w:rsidRPr="001A4EE0" w:rsidRDefault="001A4EE0" w:rsidP="001A4EE0">
            <w:pPr>
              <w:pStyle w:val="NoSpacing"/>
              <w:jc w:val="center"/>
              <w:rPr>
                <w:sz w:val="24"/>
                <w:szCs w:val="24"/>
              </w:rPr>
            </w:pPr>
            <w:r w:rsidRPr="001A4EE0">
              <w:rPr>
                <w:sz w:val="24"/>
                <w:szCs w:val="24"/>
              </w:rPr>
              <w:t>And towards our distant rest began to trudge.</w:t>
            </w:r>
          </w:p>
          <w:p w14:paraId="59B4DE43" w14:textId="77777777" w:rsidR="001A4EE0" w:rsidRPr="001A4EE0" w:rsidRDefault="001A4EE0" w:rsidP="001A4EE0">
            <w:pPr>
              <w:pStyle w:val="NoSpacing"/>
              <w:jc w:val="center"/>
              <w:rPr>
                <w:sz w:val="24"/>
                <w:szCs w:val="24"/>
              </w:rPr>
            </w:pPr>
            <w:r w:rsidRPr="001A4EE0">
              <w:rPr>
                <w:sz w:val="24"/>
                <w:szCs w:val="24"/>
              </w:rPr>
              <w:t>Men marched asleep. Many had lost their boots,</w:t>
            </w:r>
          </w:p>
          <w:p w14:paraId="0ABF8696" w14:textId="77777777" w:rsidR="001A4EE0" w:rsidRPr="001A4EE0" w:rsidRDefault="001A4EE0" w:rsidP="001A4EE0">
            <w:pPr>
              <w:pStyle w:val="NoSpacing"/>
              <w:jc w:val="center"/>
              <w:rPr>
                <w:sz w:val="24"/>
                <w:szCs w:val="24"/>
              </w:rPr>
            </w:pPr>
            <w:r w:rsidRPr="001A4EE0">
              <w:rPr>
                <w:sz w:val="24"/>
                <w:szCs w:val="24"/>
              </w:rPr>
              <w:t>But limped on, blood-shod. All went lame; all blind;</w:t>
            </w:r>
          </w:p>
          <w:p w14:paraId="709ADE96" w14:textId="77777777" w:rsidR="001A4EE0" w:rsidRPr="001A4EE0" w:rsidRDefault="001A4EE0" w:rsidP="001A4EE0">
            <w:pPr>
              <w:pStyle w:val="NoSpacing"/>
              <w:jc w:val="center"/>
              <w:rPr>
                <w:sz w:val="24"/>
                <w:szCs w:val="24"/>
              </w:rPr>
            </w:pPr>
            <w:r w:rsidRPr="001A4EE0">
              <w:rPr>
                <w:sz w:val="24"/>
                <w:szCs w:val="24"/>
              </w:rPr>
              <w:t>Drunk with fatigue; deaf even to the hoots</w:t>
            </w:r>
          </w:p>
          <w:p w14:paraId="005A263E" w14:textId="77777777" w:rsidR="001A4EE0" w:rsidRPr="001A4EE0" w:rsidRDefault="001A4EE0" w:rsidP="001A4EE0">
            <w:pPr>
              <w:pStyle w:val="NoSpacing"/>
              <w:jc w:val="center"/>
              <w:rPr>
                <w:sz w:val="24"/>
                <w:szCs w:val="24"/>
              </w:rPr>
            </w:pPr>
            <w:r w:rsidRPr="001A4EE0">
              <w:rPr>
                <w:sz w:val="24"/>
                <w:szCs w:val="24"/>
              </w:rPr>
              <w:t>Of gas-shells dropping softly behind.</w:t>
            </w:r>
          </w:p>
          <w:p w14:paraId="1D79D4D8" w14:textId="77777777" w:rsidR="001A4EE0" w:rsidRPr="001A4EE0" w:rsidRDefault="001A4EE0" w:rsidP="001A4EE0">
            <w:pPr>
              <w:pStyle w:val="NoSpacing"/>
              <w:jc w:val="center"/>
              <w:rPr>
                <w:sz w:val="24"/>
                <w:szCs w:val="24"/>
              </w:rPr>
            </w:pPr>
          </w:p>
          <w:p w14:paraId="65E71E69" w14:textId="77777777" w:rsidR="001A4EE0" w:rsidRPr="001A4EE0" w:rsidRDefault="001A4EE0" w:rsidP="001A4EE0">
            <w:pPr>
              <w:pStyle w:val="NoSpacing"/>
              <w:jc w:val="center"/>
              <w:rPr>
                <w:sz w:val="24"/>
                <w:szCs w:val="24"/>
              </w:rPr>
            </w:pPr>
            <w:r w:rsidRPr="001A4EE0">
              <w:rPr>
                <w:sz w:val="24"/>
                <w:szCs w:val="24"/>
              </w:rPr>
              <w:t xml:space="preserve">Gas! GAS! Quick, </w:t>
            </w:r>
            <w:proofErr w:type="gramStart"/>
            <w:r w:rsidRPr="001A4EE0">
              <w:rPr>
                <w:sz w:val="24"/>
                <w:szCs w:val="24"/>
              </w:rPr>
              <w:t>boys!—</w:t>
            </w:r>
            <w:proofErr w:type="gramEnd"/>
            <w:r w:rsidRPr="001A4EE0">
              <w:rPr>
                <w:sz w:val="24"/>
                <w:szCs w:val="24"/>
              </w:rPr>
              <w:t>An ecstasy of fumbling</w:t>
            </w:r>
          </w:p>
          <w:p w14:paraId="6E86965B" w14:textId="77777777" w:rsidR="001A4EE0" w:rsidRPr="001A4EE0" w:rsidRDefault="001A4EE0" w:rsidP="001A4EE0">
            <w:pPr>
              <w:pStyle w:val="NoSpacing"/>
              <w:jc w:val="center"/>
              <w:rPr>
                <w:sz w:val="24"/>
                <w:szCs w:val="24"/>
              </w:rPr>
            </w:pPr>
            <w:r w:rsidRPr="001A4EE0">
              <w:rPr>
                <w:sz w:val="24"/>
                <w:szCs w:val="24"/>
              </w:rPr>
              <w:t>Fitting the clumsy helmets just in time,</w:t>
            </w:r>
          </w:p>
          <w:p w14:paraId="3C4316B2" w14:textId="77777777" w:rsidR="001A4EE0" w:rsidRPr="001A4EE0" w:rsidRDefault="001A4EE0" w:rsidP="001A4EE0">
            <w:pPr>
              <w:pStyle w:val="NoSpacing"/>
              <w:jc w:val="center"/>
              <w:rPr>
                <w:sz w:val="24"/>
                <w:szCs w:val="24"/>
              </w:rPr>
            </w:pPr>
            <w:r w:rsidRPr="001A4EE0">
              <w:rPr>
                <w:sz w:val="24"/>
                <w:szCs w:val="24"/>
              </w:rPr>
              <w:t>But someone still was yelling out and stumbling</w:t>
            </w:r>
          </w:p>
          <w:p w14:paraId="74CA8B65" w14:textId="77777777" w:rsidR="001A4EE0" w:rsidRPr="001A4EE0" w:rsidRDefault="001A4EE0" w:rsidP="001A4EE0">
            <w:pPr>
              <w:pStyle w:val="NoSpacing"/>
              <w:jc w:val="center"/>
              <w:rPr>
                <w:sz w:val="24"/>
                <w:szCs w:val="24"/>
              </w:rPr>
            </w:pPr>
            <w:r w:rsidRPr="001A4EE0">
              <w:rPr>
                <w:sz w:val="24"/>
                <w:szCs w:val="24"/>
              </w:rPr>
              <w:t xml:space="preserve">And </w:t>
            </w:r>
            <w:proofErr w:type="spellStart"/>
            <w:r w:rsidRPr="001A4EE0">
              <w:rPr>
                <w:sz w:val="24"/>
                <w:szCs w:val="24"/>
              </w:rPr>
              <w:t>flound’ring</w:t>
            </w:r>
            <w:proofErr w:type="spellEnd"/>
            <w:r w:rsidRPr="001A4EE0">
              <w:rPr>
                <w:sz w:val="24"/>
                <w:szCs w:val="24"/>
              </w:rPr>
              <w:t xml:space="preserve"> like a man in fire or </w:t>
            </w:r>
            <w:proofErr w:type="gramStart"/>
            <w:r w:rsidRPr="001A4EE0">
              <w:rPr>
                <w:sz w:val="24"/>
                <w:szCs w:val="24"/>
              </w:rPr>
              <w:t>lime.—</w:t>
            </w:r>
            <w:proofErr w:type="gramEnd"/>
          </w:p>
          <w:p w14:paraId="19528EA4" w14:textId="77777777" w:rsidR="001A4EE0" w:rsidRPr="001A4EE0" w:rsidRDefault="001A4EE0" w:rsidP="001A4EE0">
            <w:pPr>
              <w:pStyle w:val="NoSpacing"/>
              <w:jc w:val="center"/>
              <w:rPr>
                <w:sz w:val="24"/>
                <w:szCs w:val="24"/>
              </w:rPr>
            </w:pPr>
            <w:r w:rsidRPr="001A4EE0">
              <w:rPr>
                <w:sz w:val="24"/>
                <w:szCs w:val="24"/>
              </w:rPr>
              <w:t>Dim through the misty panes and thick green light,</w:t>
            </w:r>
          </w:p>
          <w:p w14:paraId="0F36E141" w14:textId="77777777" w:rsidR="001A4EE0" w:rsidRPr="001A4EE0" w:rsidRDefault="001A4EE0" w:rsidP="001A4EE0">
            <w:pPr>
              <w:pStyle w:val="NoSpacing"/>
              <w:jc w:val="center"/>
              <w:rPr>
                <w:sz w:val="24"/>
                <w:szCs w:val="24"/>
              </w:rPr>
            </w:pPr>
            <w:r w:rsidRPr="001A4EE0">
              <w:rPr>
                <w:sz w:val="24"/>
                <w:szCs w:val="24"/>
              </w:rPr>
              <w:t>As under a green sea, I saw him drowning.</w:t>
            </w:r>
          </w:p>
          <w:p w14:paraId="476C2C84" w14:textId="77777777" w:rsidR="001A4EE0" w:rsidRPr="001A4EE0" w:rsidRDefault="001A4EE0" w:rsidP="001A4EE0">
            <w:pPr>
              <w:pStyle w:val="NoSpacing"/>
              <w:jc w:val="center"/>
              <w:rPr>
                <w:sz w:val="24"/>
                <w:szCs w:val="24"/>
              </w:rPr>
            </w:pPr>
          </w:p>
          <w:p w14:paraId="1BF49CBF" w14:textId="77777777" w:rsidR="001A4EE0" w:rsidRPr="001A4EE0" w:rsidRDefault="001A4EE0" w:rsidP="001A4EE0">
            <w:pPr>
              <w:pStyle w:val="NoSpacing"/>
              <w:jc w:val="center"/>
              <w:rPr>
                <w:sz w:val="24"/>
                <w:szCs w:val="24"/>
              </w:rPr>
            </w:pPr>
            <w:r w:rsidRPr="001A4EE0">
              <w:rPr>
                <w:sz w:val="24"/>
                <w:szCs w:val="24"/>
              </w:rPr>
              <w:t>In all my dreams before my helpless sight,</w:t>
            </w:r>
          </w:p>
          <w:p w14:paraId="122E083B" w14:textId="77777777" w:rsidR="001A4EE0" w:rsidRPr="001A4EE0" w:rsidRDefault="001A4EE0" w:rsidP="001A4EE0">
            <w:pPr>
              <w:pStyle w:val="NoSpacing"/>
              <w:jc w:val="center"/>
              <w:rPr>
                <w:sz w:val="24"/>
                <w:szCs w:val="24"/>
              </w:rPr>
            </w:pPr>
            <w:r w:rsidRPr="001A4EE0">
              <w:rPr>
                <w:sz w:val="24"/>
                <w:szCs w:val="24"/>
              </w:rPr>
              <w:t>He plunges at me, guttering, choking, drowning.</w:t>
            </w:r>
          </w:p>
          <w:p w14:paraId="0AFE85CB" w14:textId="77777777" w:rsidR="001A4EE0" w:rsidRPr="001A4EE0" w:rsidRDefault="001A4EE0" w:rsidP="001A4EE0">
            <w:pPr>
              <w:pStyle w:val="NoSpacing"/>
              <w:jc w:val="center"/>
              <w:rPr>
                <w:sz w:val="24"/>
                <w:szCs w:val="24"/>
              </w:rPr>
            </w:pPr>
          </w:p>
          <w:p w14:paraId="615F85B9" w14:textId="77777777" w:rsidR="001A4EE0" w:rsidRPr="001A4EE0" w:rsidRDefault="001A4EE0" w:rsidP="001A4EE0">
            <w:pPr>
              <w:pStyle w:val="NoSpacing"/>
              <w:jc w:val="center"/>
              <w:rPr>
                <w:sz w:val="24"/>
                <w:szCs w:val="24"/>
              </w:rPr>
            </w:pPr>
            <w:r w:rsidRPr="001A4EE0">
              <w:rPr>
                <w:sz w:val="24"/>
                <w:szCs w:val="24"/>
              </w:rPr>
              <w:t>If in some smothering dreams, you too could pace</w:t>
            </w:r>
          </w:p>
          <w:p w14:paraId="289A0744" w14:textId="77777777" w:rsidR="001A4EE0" w:rsidRPr="001A4EE0" w:rsidRDefault="001A4EE0" w:rsidP="001A4EE0">
            <w:pPr>
              <w:pStyle w:val="NoSpacing"/>
              <w:jc w:val="center"/>
              <w:rPr>
                <w:sz w:val="24"/>
                <w:szCs w:val="24"/>
              </w:rPr>
            </w:pPr>
            <w:r w:rsidRPr="001A4EE0">
              <w:rPr>
                <w:sz w:val="24"/>
                <w:szCs w:val="24"/>
              </w:rPr>
              <w:t>Behind the wagon that we flung him in,</w:t>
            </w:r>
          </w:p>
          <w:p w14:paraId="38157540" w14:textId="77777777" w:rsidR="001A4EE0" w:rsidRPr="001A4EE0" w:rsidRDefault="001A4EE0" w:rsidP="001A4EE0">
            <w:pPr>
              <w:pStyle w:val="NoSpacing"/>
              <w:jc w:val="center"/>
              <w:rPr>
                <w:sz w:val="24"/>
                <w:szCs w:val="24"/>
              </w:rPr>
            </w:pPr>
            <w:r w:rsidRPr="001A4EE0">
              <w:rPr>
                <w:sz w:val="24"/>
                <w:szCs w:val="24"/>
              </w:rPr>
              <w:t>And watch the white eyes writhing in his face,</w:t>
            </w:r>
          </w:p>
          <w:p w14:paraId="2A3FDEE9" w14:textId="77777777" w:rsidR="001A4EE0" w:rsidRPr="001A4EE0" w:rsidRDefault="001A4EE0" w:rsidP="001A4EE0">
            <w:pPr>
              <w:pStyle w:val="NoSpacing"/>
              <w:jc w:val="center"/>
              <w:rPr>
                <w:sz w:val="24"/>
                <w:szCs w:val="24"/>
              </w:rPr>
            </w:pPr>
            <w:r w:rsidRPr="001A4EE0">
              <w:rPr>
                <w:sz w:val="24"/>
                <w:szCs w:val="24"/>
              </w:rPr>
              <w:t>His hanging face, like a devil’s sick of sin;</w:t>
            </w:r>
          </w:p>
          <w:p w14:paraId="6F574F22" w14:textId="77777777" w:rsidR="001A4EE0" w:rsidRPr="001A4EE0" w:rsidRDefault="001A4EE0" w:rsidP="001A4EE0">
            <w:pPr>
              <w:pStyle w:val="NoSpacing"/>
              <w:jc w:val="center"/>
              <w:rPr>
                <w:sz w:val="24"/>
                <w:szCs w:val="24"/>
              </w:rPr>
            </w:pPr>
            <w:r w:rsidRPr="001A4EE0">
              <w:rPr>
                <w:sz w:val="24"/>
                <w:szCs w:val="24"/>
              </w:rPr>
              <w:t>If you could hear, at every jolt, the blood</w:t>
            </w:r>
          </w:p>
          <w:p w14:paraId="0383B7ED" w14:textId="77777777" w:rsidR="001A4EE0" w:rsidRPr="001A4EE0" w:rsidRDefault="001A4EE0" w:rsidP="001A4EE0">
            <w:pPr>
              <w:pStyle w:val="NoSpacing"/>
              <w:jc w:val="center"/>
              <w:rPr>
                <w:sz w:val="24"/>
                <w:szCs w:val="24"/>
              </w:rPr>
            </w:pPr>
            <w:r w:rsidRPr="001A4EE0">
              <w:rPr>
                <w:sz w:val="24"/>
                <w:szCs w:val="24"/>
              </w:rPr>
              <w:t>Come gargling from the froth-corrupted lungs,</w:t>
            </w:r>
          </w:p>
          <w:p w14:paraId="6F33BA37" w14:textId="77777777" w:rsidR="001A4EE0" w:rsidRPr="001A4EE0" w:rsidRDefault="001A4EE0" w:rsidP="001A4EE0">
            <w:pPr>
              <w:pStyle w:val="NoSpacing"/>
              <w:jc w:val="center"/>
              <w:rPr>
                <w:sz w:val="24"/>
                <w:szCs w:val="24"/>
              </w:rPr>
            </w:pPr>
            <w:r w:rsidRPr="001A4EE0">
              <w:rPr>
                <w:sz w:val="24"/>
                <w:szCs w:val="24"/>
              </w:rPr>
              <w:t>Obscene as cancer, bitter as the cud</w:t>
            </w:r>
          </w:p>
          <w:p w14:paraId="2E7BB5E2" w14:textId="77777777" w:rsidR="001A4EE0" w:rsidRPr="001A4EE0" w:rsidRDefault="001A4EE0" w:rsidP="001A4EE0">
            <w:pPr>
              <w:pStyle w:val="NoSpacing"/>
              <w:jc w:val="center"/>
              <w:rPr>
                <w:sz w:val="24"/>
                <w:szCs w:val="24"/>
              </w:rPr>
            </w:pPr>
            <w:r w:rsidRPr="001A4EE0">
              <w:rPr>
                <w:sz w:val="24"/>
                <w:szCs w:val="24"/>
              </w:rPr>
              <w:t xml:space="preserve">Of vile, incurable sores on innocent </w:t>
            </w:r>
            <w:proofErr w:type="gramStart"/>
            <w:r w:rsidRPr="001A4EE0">
              <w:rPr>
                <w:sz w:val="24"/>
                <w:szCs w:val="24"/>
              </w:rPr>
              <w:t>tongues,—</w:t>
            </w:r>
            <w:proofErr w:type="gramEnd"/>
          </w:p>
          <w:p w14:paraId="5AFD7A23" w14:textId="77777777" w:rsidR="001A4EE0" w:rsidRPr="001A4EE0" w:rsidRDefault="001A4EE0" w:rsidP="001A4EE0">
            <w:pPr>
              <w:pStyle w:val="NoSpacing"/>
              <w:jc w:val="center"/>
              <w:rPr>
                <w:sz w:val="24"/>
                <w:szCs w:val="24"/>
              </w:rPr>
            </w:pPr>
            <w:r w:rsidRPr="001A4EE0">
              <w:rPr>
                <w:sz w:val="24"/>
                <w:szCs w:val="24"/>
              </w:rPr>
              <w:t>My friend, you would not tell with such high zest</w:t>
            </w:r>
          </w:p>
          <w:p w14:paraId="49438527" w14:textId="77777777" w:rsidR="001A4EE0" w:rsidRPr="001A4EE0" w:rsidRDefault="001A4EE0" w:rsidP="001A4EE0">
            <w:pPr>
              <w:pStyle w:val="NoSpacing"/>
              <w:jc w:val="center"/>
              <w:rPr>
                <w:sz w:val="24"/>
                <w:szCs w:val="24"/>
              </w:rPr>
            </w:pPr>
            <w:r w:rsidRPr="001A4EE0">
              <w:rPr>
                <w:sz w:val="24"/>
                <w:szCs w:val="24"/>
              </w:rPr>
              <w:t>To children ardent for some desperate glory,</w:t>
            </w:r>
          </w:p>
          <w:p w14:paraId="3E580D59" w14:textId="77777777" w:rsidR="001A4EE0" w:rsidRPr="001A4EE0" w:rsidRDefault="001A4EE0" w:rsidP="001A4EE0">
            <w:pPr>
              <w:pStyle w:val="NoSpacing"/>
              <w:jc w:val="center"/>
              <w:rPr>
                <w:sz w:val="24"/>
                <w:szCs w:val="24"/>
              </w:rPr>
            </w:pPr>
            <w:r w:rsidRPr="001A4EE0">
              <w:rPr>
                <w:sz w:val="24"/>
                <w:szCs w:val="24"/>
              </w:rPr>
              <w:t xml:space="preserve">The old Lie: Dulce et decorum </w:t>
            </w:r>
            <w:proofErr w:type="spellStart"/>
            <w:r w:rsidRPr="001A4EE0">
              <w:rPr>
                <w:sz w:val="24"/>
                <w:szCs w:val="24"/>
              </w:rPr>
              <w:t>est</w:t>
            </w:r>
            <w:proofErr w:type="spellEnd"/>
          </w:p>
          <w:p w14:paraId="0AF2DE67" w14:textId="7D9A785A" w:rsidR="001A4EE0" w:rsidRDefault="001A4EE0" w:rsidP="001A4EE0">
            <w:pPr>
              <w:pStyle w:val="NoSpacing"/>
              <w:jc w:val="center"/>
              <w:rPr>
                <w:sz w:val="24"/>
                <w:szCs w:val="24"/>
              </w:rPr>
            </w:pPr>
            <w:r w:rsidRPr="001A4EE0">
              <w:rPr>
                <w:sz w:val="24"/>
                <w:szCs w:val="24"/>
              </w:rPr>
              <w:t xml:space="preserve">Pro patria </w:t>
            </w:r>
            <w:proofErr w:type="spellStart"/>
            <w:r w:rsidRPr="001A4EE0">
              <w:rPr>
                <w:sz w:val="24"/>
                <w:szCs w:val="24"/>
              </w:rPr>
              <w:t>mori</w:t>
            </w:r>
            <w:proofErr w:type="spellEnd"/>
            <w:r w:rsidRPr="001A4EE0">
              <w:rPr>
                <w:sz w:val="24"/>
                <w:szCs w:val="24"/>
              </w:rPr>
              <w:t>.</w:t>
            </w:r>
          </w:p>
        </w:tc>
      </w:tr>
    </w:tbl>
    <w:p w14:paraId="62607813" w14:textId="77777777" w:rsidR="001C4FAB" w:rsidRPr="001A4EE0" w:rsidRDefault="001C4FAB" w:rsidP="001A4EE0">
      <w:pPr>
        <w:rPr>
          <w:sz w:val="24"/>
          <w:szCs w:val="24"/>
        </w:rPr>
      </w:pPr>
    </w:p>
    <w:sectPr w:rsidR="001C4FAB" w:rsidRPr="001A4E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FAB"/>
    <w:rsid w:val="001A4EE0"/>
    <w:rsid w:val="001C4FAB"/>
    <w:rsid w:val="009E1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6F1E4"/>
  <w15:chartTrackingRefBased/>
  <w15:docId w15:val="{B037E79C-7874-4F0C-B64F-DD397D9F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4F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89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james</dc:creator>
  <cp:keywords/>
  <dc:description/>
  <cp:lastModifiedBy>alfie james</cp:lastModifiedBy>
  <cp:revision>1</cp:revision>
  <dcterms:created xsi:type="dcterms:W3CDTF">2018-04-23T22:17:00Z</dcterms:created>
  <dcterms:modified xsi:type="dcterms:W3CDTF">2018-04-23T22:35:00Z</dcterms:modified>
</cp:coreProperties>
</file>